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bookmarkStart w:id="0" w:name="_GoBack"/>
      <w:bookmarkEnd w:id="0"/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00"/>
        <w:gridCol w:w="1882"/>
        <w:gridCol w:w="1107"/>
        <w:gridCol w:w="1931"/>
        <w:gridCol w:w="1215"/>
      </w:tblGrid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522B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5522B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Економија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522B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5522B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Рачуноводство трошкова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522B8" w:rsidRDefault="002A3E5D" w:rsidP="009C48E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5522B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5522B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др Љиља Антић, др Татјана Стевановић, др Бојана Новићевић Чечевић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522B8" w:rsidRDefault="002A3E5D" w:rsidP="00BD7A0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5522B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3451DE" w:rsidRPr="003451DE">
              <w:rPr>
                <w:rFonts w:ascii="Times New Roman" w:hAnsi="Times New Roman"/>
                <w:bCs/>
                <w:sz w:val="20"/>
                <w:szCs w:val="20"/>
              </w:rPr>
              <w:t xml:space="preserve">Обавезни - на </w:t>
            </w:r>
            <w:r w:rsidR="00BD7A06">
              <w:rPr>
                <w:rFonts w:ascii="Times New Roman" w:hAnsi="Times New Roman"/>
                <w:bCs/>
                <w:sz w:val="20"/>
                <w:szCs w:val="20"/>
              </w:rPr>
              <w:t xml:space="preserve">модулу </w:t>
            </w:r>
            <w:r w:rsidR="003451DE" w:rsidRPr="003451DE">
              <w:rPr>
                <w:rFonts w:ascii="Times New Roman" w:hAnsi="Times New Roman"/>
                <w:bCs/>
                <w:sz w:val="20"/>
                <w:szCs w:val="20"/>
              </w:rPr>
              <w:t xml:space="preserve"> Рачуноводство, ревизија и финансијско управљање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522B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5522B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7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522B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5522B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5522B8" w:rsidRPr="00F8445E">
              <w:rPr>
                <w:rFonts w:ascii="Times New Roman" w:hAnsi="Times New Roman"/>
                <w:bCs/>
              </w:rPr>
              <w:t>уписан семестар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160FC6" w:rsidRDefault="005522B8" w:rsidP="003451D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Упознавање студената са основним елементима рачун</w:t>
            </w:r>
            <w:r w:rsidR="003451D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оводства трошкова.  Студенти овладавају </w:t>
            </w: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основама</w:t>
            </w:r>
            <w:r w:rsidR="003451D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за </w:t>
            </w: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избора места трошкова, јединице мере учинка места трошкова, </w:t>
            </w:r>
            <w:r w:rsidR="00160FC6"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носилаца трошкова и успеха и избором калкулације и контног плана.  </w:t>
            </w: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160FC6"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У </w:t>
            </w:r>
            <w:r w:rsidR="003451D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оквиру овог премета студенти </w:t>
            </w:r>
            <w:r w:rsidR="00160FC6"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3451D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изучавају </w:t>
            </w:r>
            <w:r w:rsidR="00160FC6"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методолошке основе обрачуна по стварним трошкова, обрачуна по стандардним трошковима, обрачуна по стандардним варијабилним трошковима и обрачуна трошкова по активностима.  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160FC6" w:rsidRPr="00160FC6" w:rsidRDefault="00160FC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Студенти ће бити оспособљени да:</w:t>
            </w:r>
          </w:p>
          <w:p w:rsidR="00160FC6" w:rsidRPr="00160FC6" w:rsidRDefault="00160FC6" w:rsidP="00160FC6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Примене одговарајуће методе калкулације цене коштања </w:t>
            </w:r>
          </w:p>
          <w:p w:rsidR="00160FC6" w:rsidRPr="00160FC6" w:rsidRDefault="00160FC6" w:rsidP="00160FC6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Изаберу јединицу мере учинака места трошкова и носилаца трошкова и успеха</w:t>
            </w:r>
          </w:p>
          <w:p w:rsidR="00160FC6" w:rsidRPr="00160FC6" w:rsidRDefault="00160FC6" w:rsidP="00160FC6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60FC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Илуструју поступак обрачуна по стварним трошковима</w:t>
            </w:r>
          </w:p>
          <w:p w:rsidR="00160FC6" w:rsidRDefault="003451DE" w:rsidP="00160FC6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451D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Израчунају одговарајућа одступања стварних од стандардних трошкова</w:t>
            </w:r>
          </w:p>
          <w:p w:rsidR="003451DE" w:rsidRDefault="003451DE" w:rsidP="00160FC6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Опишу предности и недостатке примене обрачуна по варијабилним трошковима</w:t>
            </w:r>
          </w:p>
          <w:p w:rsidR="002A3E5D" w:rsidRPr="002A3E5D" w:rsidRDefault="003451DE" w:rsidP="003451DE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451D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Препознају потребу за примену обрачуна трошкова по активноситма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</w:rPr>
              <w:t>Увод у рачуноводство трошкова и учинака</w:t>
            </w:r>
          </w:p>
          <w:p w:rsidR="002A3E5D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</w:rPr>
              <w:t>Циљеви рачуноводства трошкова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Елементи рачуноводства трошкова</w:t>
            </w:r>
          </w:p>
          <w:p w:rsidR="002A3E5D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Избор места трошкова и јединице мере учинка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Избор калкулације, носилаца трошкова и контног плана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стварним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стварним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стварним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стандардним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стандардним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стандардним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стандардним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стандардним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система обрачуна по варијабилним трошковима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Функционисање обрачуна трошкова по активностима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5522B8" w:rsidRDefault="005522B8" w:rsidP="003451D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8445E">
              <w:rPr>
                <w:rFonts w:ascii="Times New Roman" w:hAnsi="Times New Roman"/>
                <w:iCs/>
                <w:sz w:val="20"/>
                <w:szCs w:val="20"/>
              </w:rPr>
              <w:t>Решавање задатака са анализом добијених резултата;</w:t>
            </w:r>
            <w:r w:rsidRPr="00F844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примери различитих </w:t>
            </w:r>
            <w:r w:rsidRPr="00F8445E">
              <w:rPr>
                <w:rFonts w:ascii="Times New Roman" w:hAnsi="Times New Roman"/>
                <w:sz w:val="20"/>
                <w:szCs w:val="20"/>
              </w:rPr>
              <w:t>обрачуна трошкова, с</w:t>
            </w:r>
            <w:r w:rsidRPr="00F8445E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тудијски истраживачки рад, семинари, </w:t>
            </w:r>
            <w:r w:rsidRPr="00F8445E">
              <w:rPr>
                <w:rFonts w:ascii="Times New Roman" w:hAnsi="Times New Roman"/>
                <w:sz w:val="20"/>
                <w:szCs w:val="20"/>
              </w:rPr>
              <w:t>а</w:t>
            </w:r>
            <w:r w:rsidRPr="00F8445E">
              <w:rPr>
                <w:rFonts w:ascii="Times New Roman" w:hAnsi="Times New Roman"/>
                <w:iCs/>
                <w:sz w:val="20"/>
                <w:szCs w:val="20"/>
              </w:rPr>
              <w:t>нализа случајева из праксе домаћих и страних компанија,</w:t>
            </w:r>
            <w:r w:rsidRPr="00F8445E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 дебате и интерактивне радионице о појединим темама</w:t>
            </w:r>
            <w:r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, </w:t>
            </w:r>
            <w:r w:rsidR="003451DE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>п</w:t>
            </w:r>
            <w:r w:rsidRPr="005522B8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>ериодична провера теоријских и методолошких знања студената.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5522B8" w:rsidRPr="005522B8" w:rsidRDefault="005522B8" w:rsidP="005522B8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bCs/>
                <w:sz w:val="20"/>
                <w:szCs w:val="20"/>
              </w:rPr>
              <w:t>Новићевић,</w:t>
            </w:r>
            <w:r w:rsidR="000B531D">
              <w:rPr>
                <w:rFonts w:ascii="Times New Roman" w:hAnsi="Times New Roman"/>
                <w:bCs/>
                <w:sz w:val="20"/>
                <w:szCs w:val="20"/>
              </w:rPr>
              <w:t xml:space="preserve"> Б.&amp;</w:t>
            </w:r>
            <w:r w:rsidRPr="005522B8">
              <w:rPr>
                <w:rFonts w:ascii="Times New Roman" w:hAnsi="Times New Roman"/>
                <w:bCs/>
                <w:sz w:val="20"/>
                <w:szCs w:val="20"/>
              </w:rPr>
              <w:t xml:space="preserve"> Антић,</w:t>
            </w:r>
            <w:r w:rsidR="000B531D">
              <w:rPr>
                <w:rFonts w:ascii="Times New Roman" w:hAnsi="Times New Roman"/>
                <w:bCs/>
                <w:sz w:val="20"/>
                <w:szCs w:val="20"/>
              </w:rPr>
              <w:t xml:space="preserve"> Љ. (2010). </w:t>
            </w:r>
            <w:r w:rsidRPr="005522B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0B531D" w:rsidRPr="000B531D">
              <w:rPr>
                <w:rFonts w:ascii="Times New Roman" w:hAnsi="Times New Roman"/>
                <w:bCs/>
                <w:i/>
                <w:sz w:val="20"/>
                <w:szCs w:val="20"/>
              </w:rPr>
              <w:t>Рачуноводство трошкова,</w:t>
            </w:r>
            <w:r w:rsidR="000B531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0B531D">
              <w:rPr>
                <w:rFonts w:ascii="Times New Roman" w:hAnsi="Times New Roman"/>
                <w:bCs/>
                <w:sz w:val="20"/>
                <w:szCs w:val="20"/>
              </w:rPr>
              <w:t xml:space="preserve">Ниш: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Економски факултет</w:t>
            </w:r>
            <w:r w:rsidRPr="005522B8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  <w:p w:rsidR="002A3E5D" w:rsidRPr="002A3E5D" w:rsidRDefault="005522B8" w:rsidP="000B531D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522B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Новићевић,</w:t>
            </w:r>
            <w:r w:rsidR="000B531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Б.,</w:t>
            </w:r>
            <w:r w:rsidRPr="005522B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Антић,</w:t>
            </w:r>
            <w:r w:rsidR="000B531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Љ.,</w:t>
            </w:r>
            <w:r w:rsidRPr="005522B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Стевановић,</w:t>
            </w:r>
            <w:r w:rsidR="000B531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Т. &amp; </w:t>
            </w:r>
            <w:r w:rsidRPr="005522B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Новићевић Чечевић,</w:t>
            </w:r>
            <w:r w:rsidR="000B531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Б. (2019). </w:t>
            </w:r>
            <w:r w:rsidR="000B531D" w:rsidRPr="000B531D">
              <w:rPr>
                <w:rFonts w:ascii="Times New Roman" w:hAnsi="Times New Roman"/>
                <w:bCs/>
                <w:i/>
                <w:szCs w:val="20"/>
                <w:lang w:val="sr-Cyrl-CS"/>
              </w:rPr>
              <w:t>Збирка задатака из управљачког рачуноводства и рачуноводства трошкова</w:t>
            </w:r>
            <w:r w:rsidRPr="005522B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, </w:t>
            </w:r>
            <w:r w:rsidR="000B531D">
              <w:rPr>
                <w:rFonts w:ascii="Times New Roman" w:hAnsi="Times New Roman"/>
                <w:bCs/>
                <w:sz w:val="20"/>
                <w:szCs w:val="20"/>
              </w:rPr>
              <w:t>Ниш: Економски факултет</w:t>
            </w:r>
            <w:r w:rsidR="000B531D" w:rsidRPr="005522B8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9C48E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DB726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DB726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5522B8" w:rsidRPr="00DB726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9C48E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DB726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5522B8" w:rsidRPr="00DB726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9C48E5">
              <w:rPr>
                <w:rFonts w:ascii="Times New Roman" w:hAnsi="Times New Roman"/>
                <w:b/>
                <w:sz w:val="20"/>
                <w:szCs w:val="20"/>
                <w:lang/>
              </w:rPr>
              <w:t>3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9C48E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DB726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5522B8" w:rsidRPr="00DB726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9C48E5">
              <w:rPr>
                <w:rFonts w:ascii="Times New Roman" w:hAnsi="Times New Roman"/>
                <w:b/>
                <w:sz w:val="20"/>
                <w:szCs w:val="20"/>
                <w:lang/>
              </w:rPr>
              <w:t>2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5522B8" w:rsidP="003451D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005BD">
              <w:rPr>
                <w:rFonts w:ascii="Times New Roman" w:hAnsi="Times New Roman"/>
                <w:sz w:val="20"/>
                <w:szCs w:val="20"/>
              </w:rPr>
              <w:t>Предавања, вежбе, консултације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уз активно учешће студената</w:t>
            </w:r>
            <w:r w:rsidR="003451DE">
              <w:rPr>
                <w:rFonts w:ascii="Times New Roman" w:hAnsi="Times New Roman"/>
                <w:sz w:val="20"/>
                <w:szCs w:val="20"/>
                <w:lang w:val="sr-Cyrl-CS"/>
              </w:rPr>
              <w:t>, а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нализа случајева из праксе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и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чланака из часописа</w:t>
            </w:r>
            <w:r w:rsidR="003451DE">
              <w:rPr>
                <w:rFonts w:ascii="Times New Roman" w:hAnsi="Times New Roman"/>
                <w:sz w:val="20"/>
                <w:szCs w:val="20"/>
                <w:lang w:val="sr-Cyrl-CS"/>
              </w:rPr>
              <w:t>, д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искусије</w:t>
            </w:r>
            <w:r w:rsidRPr="008005BD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, 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непосредна примена, семинарски радови.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lastRenderedPageBreak/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lastRenderedPageBreak/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5522B8" w:rsidRDefault="005522B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5522B8" w:rsidRDefault="005522B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5522B8" w:rsidRDefault="005522B8" w:rsidP="005522B8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5522B8">
              <w:rPr>
                <w:rFonts w:ascii="Times New Roman" w:hAnsi="Times New Roman"/>
                <w:b/>
                <w:iCs/>
                <w:sz w:val="20"/>
                <w:szCs w:val="20"/>
              </w:rPr>
              <w:t>50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5522B8" w:rsidRDefault="005522B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491993" w:rsidRDefault="002A3E5D" w:rsidP="002A3E5D">
      <w:pPr>
        <w:tabs>
          <w:tab w:val="left" w:pos="567"/>
        </w:tabs>
        <w:spacing w:after="60"/>
        <w:jc w:val="both"/>
        <w:rPr>
          <w:rFonts w:ascii="Times New Roman" w:hAnsi="Times New Roman"/>
          <w:sz w:val="20"/>
          <w:szCs w:val="20"/>
        </w:rPr>
      </w:pPr>
    </w:p>
    <w:p w:rsidR="002A3E5D" w:rsidRDefault="002A3E5D"/>
    <w:sectPr w:rsidR="002A3E5D" w:rsidSect="003451DE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E296C"/>
    <w:multiLevelType w:val="hybridMultilevel"/>
    <w:tmpl w:val="86329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CA555FF"/>
    <w:multiLevelType w:val="hybridMultilevel"/>
    <w:tmpl w:val="FB929758"/>
    <w:lvl w:ilvl="0" w:tplc="D408D2F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7547A2"/>
    <w:multiLevelType w:val="hybridMultilevel"/>
    <w:tmpl w:val="CD3AE8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2A3E5D"/>
    <w:rsid w:val="0001328E"/>
    <w:rsid w:val="000B531D"/>
    <w:rsid w:val="00160FC6"/>
    <w:rsid w:val="002A3E5D"/>
    <w:rsid w:val="003451DE"/>
    <w:rsid w:val="005522B8"/>
    <w:rsid w:val="00597171"/>
    <w:rsid w:val="005B5B5F"/>
    <w:rsid w:val="009C48E5"/>
    <w:rsid w:val="00A20286"/>
    <w:rsid w:val="00B460CF"/>
    <w:rsid w:val="00BD7A06"/>
    <w:rsid w:val="00C47646"/>
    <w:rsid w:val="00DB7266"/>
    <w:rsid w:val="00DE7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22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22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Milivoje Pesic</cp:lastModifiedBy>
  <cp:revision>3</cp:revision>
  <dcterms:created xsi:type="dcterms:W3CDTF">2019-06-19T10:55:00Z</dcterms:created>
  <dcterms:modified xsi:type="dcterms:W3CDTF">2019-09-25T12:03:00Z</dcterms:modified>
</cp:coreProperties>
</file>